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90" w:rsidRPr="00BE6A4A" w:rsidRDefault="000C3570" w:rsidP="000C3570">
      <w:pPr>
        <w:jc w:val="center"/>
      </w:pPr>
      <w:r w:rsidRPr="00BE6A4A">
        <w:t>Sinus Infection</w:t>
      </w:r>
    </w:p>
    <w:p w:rsidR="00EA2001" w:rsidRPr="00BE6A4A" w:rsidRDefault="00EA2001" w:rsidP="00E65DFA">
      <w:r w:rsidRPr="00BE6A4A">
        <w:t>Case Study:</w:t>
      </w:r>
    </w:p>
    <w:p w:rsidR="00EA2001" w:rsidRPr="00BE6A4A" w:rsidRDefault="00EA2001" w:rsidP="00E65DFA">
      <w:r w:rsidRPr="00BE6A4A">
        <w:t>A patient presents symptoms of a headache, fever, and yellow discharge</w:t>
      </w:r>
      <w:r w:rsidR="00BE6A4A" w:rsidRPr="00BE6A4A">
        <w:t xml:space="preserve"> from the nose</w:t>
      </w:r>
      <w:r w:rsidRPr="00BE6A4A">
        <w:t xml:space="preserve">. The patient mentions that these symptoms have been on and off for the last two weeks. Over the counter </w:t>
      </w:r>
      <w:r w:rsidR="000F3401" w:rsidRPr="00BE6A4A">
        <w:t xml:space="preserve">drugs have been taken and have shown no alleviation of symptoms. </w:t>
      </w:r>
    </w:p>
    <w:p w:rsidR="00E65DFA" w:rsidRPr="00BE6A4A" w:rsidRDefault="00EA2001" w:rsidP="00E65DFA">
      <w:r w:rsidRPr="00BE6A4A">
        <w:t>Background Information:</w:t>
      </w:r>
    </w:p>
    <w:p w:rsidR="00E65DFA" w:rsidRPr="00BE6A4A" w:rsidRDefault="00BE1251" w:rsidP="00BE1251">
      <w:pPr>
        <w:pStyle w:val="ListParagraph"/>
        <w:numPr>
          <w:ilvl w:val="0"/>
          <w:numId w:val="1"/>
        </w:numPr>
      </w:pPr>
      <w:r w:rsidRPr="00BE6A4A">
        <w:t xml:space="preserve">Sinuses: air-filled cavities that connect with nasal passages. 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 xml:space="preserve">Can be affected by any upper respiratory tract infection, allergy, or bacterial infection. </w:t>
      </w:r>
    </w:p>
    <w:p w:rsidR="00BE1251" w:rsidRPr="00BE6A4A" w:rsidRDefault="00BE1251" w:rsidP="00BE1251">
      <w:pPr>
        <w:pStyle w:val="ListParagraph"/>
        <w:numPr>
          <w:ilvl w:val="0"/>
          <w:numId w:val="1"/>
        </w:numPr>
      </w:pPr>
      <w:r w:rsidRPr="00BE6A4A">
        <w:t>Can be caused by the following: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Cold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Allergy attack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Swimming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Dental extraction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Deviated Septum</w:t>
      </w:r>
    </w:p>
    <w:p w:rsidR="00BE1251" w:rsidRPr="00BE6A4A" w:rsidRDefault="00BE1251" w:rsidP="00BE1251">
      <w:pPr>
        <w:pStyle w:val="ListParagraph"/>
        <w:numPr>
          <w:ilvl w:val="0"/>
          <w:numId w:val="1"/>
        </w:numPr>
      </w:pPr>
      <w:r w:rsidRPr="00BE6A4A">
        <w:t>Symptoms: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Tenderness/swelling around cheekbones or eyes.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Headache (usually worse during the day, eye movement also can increase the pain)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 xml:space="preserve">Thick yellowish discharge from the nose. 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Sore throat, fever, or cough.</w:t>
      </w:r>
    </w:p>
    <w:p w:rsidR="00BE1251" w:rsidRPr="00BE6A4A" w:rsidRDefault="00BE1251" w:rsidP="00BE1251">
      <w:pPr>
        <w:pStyle w:val="ListParagraph"/>
        <w:numPr>
          <w:ilvl w:val="0"/>
          <w:numId w:val="1"/>
        </w:numPr>
      </w:pPr>
      <w:r w:rsidRPr="00BE6A4A">
        <w:t>Treatment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 xml:space="preserve">Drainage of secretions. This can be done through a decongestant. </w:t>
      </w:r>
    </w:p>
    <w:p w:rsidR="00062BFF" w:rsidRPr="00BE6A4A" w:rsidRDefault="00062BFF" w:rsidP="00062BFF">
      <w:pPr>
        <w:pStyle w:val="ListParagraph"/>
        <w:numPr>
          <w:ilvl w:val="2"/>
          <w:numId w:val="1"/>
        </w:numPr>
      </w:pPr>
      <w:r w:rsidRPr="00BE6A4A">
        <w:t xml:space="preserve">OTC decongestant: Afrin, </w:t>
      </w:r>
      <w:proofErr w:type="spellStart"/>
      <w:r w:rsidRPr="00BE6A4A">
        <w:t>Allerest</w:t>
      </w:r>
      <w:proofErr w:type="spellEnd"/>
      <w:r w:rsidRPr="00BE6A4A">
        <w:t xml:space="preserve">, </w:t>
      </w:r>
      <w:proofErr w:type="spellStart"/>
      <w:r w:rsidRPr="00BE6A4A">
        <w:t>Benzedrex</w:t>
      </w:r>
      <w:proofErr w:type="spellEnd"/>
      <w:r w:rsidRPr="00BE6A4A">
        <w:t xml:space="preserve">. 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>Application of warm heat. Reduced the pain and helps infection heal.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 xml:space="preserve">Antibiotics. Decreases spread of infection. </w:t>
      </w:r>
    </w:p>
    <w:p w:rsidR="00062BFF" w:rsidRPr="00BE6A4A" w:rsidRDefault="00062BFF" w:rsidP="00062BFF">
      <w:pPr>
        <w:pStyle w:val="ListParagraph"/>
        <w:numPr>
          <w:ilvl w:val="2"/>
          <w:numId w:val="1"/>
        </w:numPr>
      </w:pPr>
      <w:r w:rsidRPr="00BE6A4A">
        <w:t xml:space="preserve">Pharmacy prescription: amoxicillin, ampicillin, erythromycin. </w:t>
      </w:r>
    </w:p>
    <w:p w:rsidR="00BE1251" w:rsidRPr="00BE6A4A" w:rsidRDefault="00BE1251" w:rsidP="00BE1251">
      <w:pPr>
        <w:pStyle w:val="ListParagraph"/>
        <w:numPr>
          <w:ilvl w:val="1"/>
          <w:numId w:val="1"/>
        </w:numPr>
      </w:pPr>
      <w:r w:rsidRPr="00BE6A4A">
        <w:t xml:space="preserve">Nasal aspirator. Remove mucus from the nose of patients. </w:t>
      </w:r>
    </w:p>
    <w:p w:rsidR="00E65DFA" w:rsidRPr="00BE6A4A" w:rsidRDefault="00E65DFA" w:rsidP="00E65DFA"/>
    <w:p w:rsidR="00EA2001" w:rsidRPr="00BE6A4A" w:rsidRDefault="00EA2001">
      <w:r w:rsidRPr="00BE6A4A">
        <w:br w:type="page"/>
      </w:r>
    </w:p>
    <w:p w:rsidR="00AC78C9" w:rsidRPr="00BE6A4A" w:rsidRDefault="00F52DE7" w:rsidP="00E65DFA">
      <w:r w:rsidRPr="00BE6A4A">
        <w:lastRenderedPageBreak/>
        <w:t>NARS</w:t>
      </w:r>
      <w:r w:rsidR="00EA2001" w:rsidRPr="00BE6A4A">
        <w:t>ESE Translation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[sinus-infection], [sinus]) --&gt; infection&gt;.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[sinuses], [nasal-passage]) --&gt; cavity&gt;.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[swelling-of-cheekbones]&gt;.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[headache]&gt;.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[yellow-discharge]&gt;.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[sore-throat]&gt;.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[fever]&gt;.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Pr="00BE6A4A">
        <w:rPr>
          <w:rFonts w:eastAsia="Times New Roman" w:cs="Times New Roman"/>
        </w:rPr>
        <w:t>sinus-infection] --&gt; [cough]&gt;.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&lt;#x --&gt; [sinus-infection]&gt; ==&gt; &lt;#x --&gt; [common-cold]&gt;.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&lt;#x --&gt; [sinus-infection]&gt; ==&gt; &lt;#x --&gt; [allergy-attack]&gt;.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&lt;#x --&gt; [sinus-infection]&gt; ==&gt; &lt;#x --&gt; [dental-extraction]&gt;.</w:t>
      </w: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&lt;#x --&gt; [sinus-infection]&gt; ==&gt; &lt;#x --&gt; [deviated-septum]&gt;.</w:t>
      </w:r>
    </w:p>
    <w:p w:rsidR="00C8661B" w:rsidRPr="00BE6A4A" w:rsidRDefault="00C8661B" w:rsidP="00C8661B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 [OTC] &lt;-&gt; [over-the-counter]&gt;.</w:t>
      </w:r>
    </w:p>
    <w:p w:rsidR="00C8661B" w:rsidRPr="00BE6A4A" w:rsidRDefault="00C8661B" w:rsidP="00C8661B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 xml:space="preserve">&lt;&lt;#x --&gt; [sinus-infection]&gt; ==&gt; </w:t>
      </w: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decongestant, {#x}) --&gt; OTC-treatment&gt;&gt;.</w:t>
      </w:r>
    </w:p>
    <w:p w:rsidR="00C8661B" w:rsidRPr="00BE6A4A" w:rsidRDefault="00C8661B" w:rsidP="00C8661B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 xml:space="preserve">&lt;&lt;#x --&gt; [sinus-infection]&gt; ==&gt; </w:t>
      </w: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warm-heat, {#x}) --&gt; OTC-treatment&gt;&gt;.</w:t>
      </w:r>
    </w:p>
    <w:p w:rsidR="00C8661B" w:rsidRPr="00BE6A4A" w:rsidRDefault="00C8661B" w:rsidP="00C8661B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 xml:space="preserve">&lt;&lt;#x --&gt; [sinus-infection]&gt; ==&gt; </w:t>
      </w: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antibiotic, {#x}) --&gt; OTC-treatment&gt;&gt;.</w:t>
      </w:r>
    </w:p>
    <w:p w:rsidR="00C8661B" w:rsidRPr="00BE6A4A" w:rsidRDefault="00C8661B" w:rsidP="00C8661B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 xml:space="preserve">&lt;&lt;#x --&gt; [sinus-infection]&gt; ==&gt; </w:t>
      </w: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nasal-respirator, {#x}) --&gt; OTC-treatment&gt;&gt;.</w:t>
      </w:r>
    </w:p>
    <w:p w:rsidR="00C8661B" w:rsidRPr="00BE6A4A" w:rsidRDefault="00C8661B" w:rsidP="00F52DE7">
      <w:pPr>
        <w:spacing w:line="240" w:lineRule="auto"/>
        <w:contextualSpacing/>
        <w:rPr>
          <w:rFonts w:eastAsia="Times New Roman" w:cs="Times New Roman"/>
        </w:rPr>
      </w:pP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</w:p>
    <w:p w:rsidR="00F52DE7" w:rsidRDefault="00EA2001" w:rsidP="00F52DE7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Step-By-Step Translation:</w:t>
      </w:r>
    </w:p>
    <w:p w:rsidR="00BE6A4A" w:rsidRPr="00BE6A4A" w:rsidRDefault="00BE6A4A" w:rsidP="00F52DE7">
      <w:pPr>
        <w:spacing w:line="240" w:lineRule="auto"/>
        <w:contextualSpacing/>
        <w:rPr>
          <w:rFonts w:eastAsia="Times New Roman" w:cs="Times New Roman"/>
        </w:rPr>
      </w:pPr>
    </w:p>
    <w:p w:rsid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INPUT: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[headache]&gt;.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[fever]&gt;.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[yellow-discharge]&gt;.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="00072736">
        <w:rPr>
          <w:rFonts w:eastAsia="Times New Roman" w:cs="Times New Roman"/>
        </w:rPr>
        <w:t>headache</w:t>
      </w:r>
      <w:r w:rsidRPr="00BE6A4A">
        <w:rPr>
          <w:rFonts w:eastAsia="Times New Roman" w:cs="Times New Roman"/>
        </w:rPr>
        <w:t>] --&gt; [</w:t>
      </w:r>
      <w:r w:rsidR="00072736"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="00072736">
        <w:rPr>
          <w:rFonts w:eastAsia="Times New Roman" w:cs="Times New Roman"/>
        </w:rPr>
        <w:t>yellow-discharge</w:t>
      </w:r>
      <w:r w:rsidRPr="00BE6A4A">
        <w:rPr>
          <w:rFonts w:eastAsia="Times New Roman" w:cs="Times New Roman"/>
        </w:rPr>
        <w:t>] --&gt; [</w:t>
      </w:r>
      <w:r w:rsidR="00072736"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&lt;[</w:t>
      </w:r>
      <w:proofErr w:type="gramEnd"/>
      <w:r w:rsidR="00072736">
        <w:rPr>
          <w:rFonts w:eastAsia="Times New Roman" w:cs="Times New Roman"/>
        </w:rPr>
        <w:t>fever</w:t>
      </w:r>
      <w:r w:rsidRPr="00BE6A4A">
        <w:rPr>
          <w:rFonts w:eastAsia="Times New Roman" w:cs="Times New Roman"/>
        </w:rPr>
        <w:t>] --&gt; [</w:t>
      </w:r>
      <w:r w:rsidR="00072736"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BE6A4A">
        <w:rPr>
          <w:rFonts w:eastAsia="Times New Roman" w:cs="Times New Roman"/>
        </w:rPr>
        <w:t>&lt;(</w:t>
      </w:r>
      <w:proofErr w:type="gramEnd"/>
      <w:r w:rsidRPr="00BE6A4A">
        <w:rPr>
          <w:rFonts w:eastAsia="Times New Roman" w:cs="Times New Roman"/>
        </w:rPr>
        <w:t>*, [sinus-infection], [sinus]) --&gt; infection&gt;.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r w:rsidRPr="00BE6A4A">
        <w:rPr>
          <w:rFonts w:eastAsia="Times New Roman" w:cs="Times New Roman"/>
        </w:rPr>
        <w:t>&lt;#x --&gt; [sinus-infection]&gt; ==&gt; &lt;#x --&gt; [common-cold]&gt;.</w:t>
      </w:r>
    </w:p>
    <w:p w:rsidR="00BE6A4A" w:rsidRPr="00BE6A4A" w:rsidRDefault="00877E5E" w:rsidP="00BE6A4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proofErr w:type="gramStart"/>
      <w:r w:rsidR="00BE6A4A">
        <w:rPr>
          <w:rFonts w:eastAsia="Times New Roman" w:cs="Times New Roman"/>
        </w:rPr>
        <w:t>&lt;{</w:t>
      </w:r>
      <w:proofErr w:type="gramEnd"/>
      <w:r w:rsidR="00BE6A4A">
        <w:rPr>
          <w:rFonts w:eastAsia="Times New Roman" w:cs="Times New Roman"/>
        </w:rPr>
        <w:t>John-Doe}</w:t>
      </w:r>
      <w:r w:rsidR="00BE6A4A" w:rsidRPr="00BE6A4A">
        <w:rPr>
          <w:rFonts w:eastAsia="Times New Roman" w:cs="Times New Roman"/>
        </w:rPr>
        <w:t xml:space="preserve"> --&gt; [sinus-infection]&gt;</w:t>
      </w:r>
      <w:r>
        <w:rPr>
          <w:rFonts w:eastAsia="Times New Roman" w:cs="Times New Roman"/>
        </w:rPr>
        <w:t xml:space="preserve"> </w:t>
      </w:r>
      <w:r w:rsidR="00BE6A4A" w:rsidRPr="00BE6A4A">
        <w:rPr>
          <w:rFonts w:eastAsia="Times New Roman" w:cs="Times New Roman"/>
        </w:rPr>
        <w:t xml:space="preserve"> ==&gt; &lt;(*, decongestant</w:t>
      </w:r>
      <w:r w:rsidR="00BE6A4A">
        <w:rPr>
          <w:rFonts w:eastAsia="Times New Roman" w:cs="Times New Roman"/>
        </w:rPr>
        <w:t>, {John-Doe</w:t>
      </w:r>
      <w:r w:rsidR="00BE6A4A" w:rsidRPr="00BE6A4A">
        <w:rPr>
          <w:rFonts w:eastAsia="Times New Roman" w:cs="Times New Roman"/>
        </w:rPr>
        <w:t>}) --&gt; OTC-treatment&gt;&gt;.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 w:rsidR="00877E5E"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warm-heat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 w:rsidR="00877E5E"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antibiotic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BE6A4A" w:rsidRPr="00BE6A4A" w:rsidRDefault="00BE6A4A" w:rsidP="00BE6A4A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 w:rsidR="00877E5E"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nasal-respirator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EA2001" w:rsidRPr="00BE6A4A" w:rsidRDefault="00EA2001" w:rsidP="00F52DE7">
      <w:pPr>
        <w:spacing w:line="240" w:lineRule="auto"/>
        <w:contextualSpacing/>
        <w:rPr>
          <w:rFonts w:eastAsia="Times New Roman" w:cs="Times New Roman"/>
        </w:rPr>
      </w:pPr>
    </w:p>
    <w:p w:rsidR="00F52DE7" w:rsidRPr="00BE6A4A" w:rsidRDefault="00F52DE7" w:rsidP="00F52DE7">
      <w:pPr>
        <w:spacing w:line="240" w:lineRule="auto"/>
        <w:contextualSpacing/>
        <w:rPr>
          <w:rFonts w:eastAsia="Times New Roman" w:cs="Times New Roman"/>
        </w:rPr>
      </w:pPr>
    </w:p>
    <w:p w:rsidR="00037EAD" w:rsidRDefault="00877E5E" w:rsidP="00877E5E">
      <w:pPr>
        <w:rPr>
          <w:rFonts w:eastAsia="Times New Roman" w:cs="Times New Roman"/>
        </w:rPr>
      </w:pPr>
      <w:r>
        <w:rPr>
          <w:rFonts w:eastAsia="Times New Roman" w:cs="Times New Roman"/>
        </w:rPr>
        <w:t>OUTPUT:</w:t>
      </w:r>
    </w:p>
    <w:p w:rsidR="00877E5E" w:rsidRDefault="00877E5E" w:rsidP="00877E5E">
      <w:r w:rsidRPr="00CD7BA1">
        <w:t>&lt;&lt;(*,</w:t>
      </w:r>
      <w:r>
        <w:t>decongestant</w:t>
      </w:r>
      <w:r w:rsidRPr="00CD7BA1">
        <w:t>,{</w:t>
      </w:r>
      <w:r>
        <w:t>John-Doe</w:t>
      </w:r>
      <w:r w:rsidRPr="00CD7BA1">
        <w:t xml:space="preserve">}) --&gt; </w:t>
      </w:r>
      <w:r>
        <w:t>OTC- treatment</w:t>
      </w:r>
      <w:r w:rsidRPr="00CD7BA1">
        <w:t>&gt; ==&gt; (&amp;&amp;,&lt;(*,</w:t>
      </w:r>
      <w:r>
        <w:t>warm-heat,{John-Doe</w:t>
      </w:r>
      <w:r w:rsidRPr="00CD7BA1">
        <w:t xml:space="preserve">}) --&gt; </w:t>
      </w:r>
      <w:r>
        <w:t>OTC-treatment</w:t>
      </w:r>
      <w:r w:rsidRPr="00CD7BA1">
        <w:t>&gt;,&lt;(*,</w:t>
      </w:r>
      <w:r>
        <w:t>antibiotic,{John-Doe</w:t>
      </w:r>
      <w:r w:rsidRPr="00CD7BA1">
        <w:t xml:space="preserve">}) --&gt; </w:t>
      </w:r>
      <w:r>
        <w:t>OTC-treatment</w:t>
      </w:r>
      <w:r w:rsidRPr="00CD7BA1">
        <w:t>&gt;,&lt;(*,</w:t>
      </w:r>
      <w:r>
        <w:t>nasal-respirator</w:t>
      </w:r>
      <w:r w:rsidRPr="00CD7BA1">
        <w:t>,{</w:t>
      </w:r>
      <w:r>
        <w:t>John-Doe</w:t>
      </w:r>
      <w:r w:rsidRPr="00CD7BA1">
        <w:t xml:space="preserve">}) --&gt; </w:t>
      </w:r>
      <w:r>
        <w:t>OTC-treatment</w:t>
      </w:r>
      <w:r w:rsidRPr="00CD7BA1">
        <w:t>&gt;)&gt;. %1.00</w:t>
      </w:r>
      <w:proofErr w:type="gramStart"/>
      <w:r w:rsidRPr="00CD7BA1">
        <w:t>;0.40</w:t>
      </w:r>
      <w:proofErr w:type="gramEnd"/>
      <w:r w:rsidRPr="00CD7BA1">
        <w:t xml:space="preserve">% </w:t>
      </w:r>
    </w:p>
    <w:p w:rsidR="00F456D4" w:rsidRDefault="00F456D4" w:rsidP="00877E5E"/>
    <w:p w:rsidR="00F456D4" w:rsidRDefault="00F456D4" w:rsidP="00877E5E"/>
    <w:p w:rsidR="00F456D4" w:rsidRPr="00CD7BA1" w:rsidRDefault="00F456D4" w:rsidP="00F456D4">
      <w:r w:rsidRPr="00CD7BA1">
        <w:lastRenderedPageBreak/>
        <w:t>(1)</w:t>
      </w:r>
    </w:p>
    <w:p w:rsidR="00F456D4" w:rsidRPr="00BE6A4A" w:rsidRDefault="00F456D4" w:rsidP="00F456D4">
      <w:pPr>
        <w:spacing w:line="240" w:lineRule="auto"/>
        <w:contextualSpacing/>
        <w:rPr>
          <w:rFonts w:eastAsia="Times New Roman" w:cs="Times New Roman"/>
        </w:rPr>
      </w:pPr>
      <w:r w:rsidRPr="00CD7BA1">
        <w:t xml:space="preserve">IN: </w:t>
      </w: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[headache]&gt;.</w:t>
      </w:r>
    </w:p>
    <w:p w:rsidR="00F456D4" w:rsidRPr="00BE6A4A" w:rsidRDefault="00F456D4" w:rsidP="00F456D4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[yellow-discharge]&gt;.</w:t>
      </w:r>
    </w:p>
    <w:p w:rsidR="00F456D4" w:rsidRPr="00CD7BA1" w:rsidRDefault="00F456D4" w:rsidP="00F456D4">
      <w:pPr>
        <w:spacing w:line="240" w:lineRule="auto"/>
        <w:contextualSpacing/>
        <w:rPr>
          <w:rFonts w:eastAsia="Times New Roman" w:cs="Times New Roman"/>
        </w:rPr>
      </w:pPr>
    </w:p>
    <w:p w:rsidR="00F456D4" w:rsidRPr="00CD7BA1" w:rsidRDefault="00F456D4" w:rsidP="00F456D4">
      <w:pPr>
        <w:rPr>
          <w:rFonts w:eastAsia="Times New Roman" w:cs="Times New Roman"/>
        </w:rPr>
      </w:pPr>
      <w:r w:rsidRPr="00F456D4">
        <w:rPr>
          <w:rFonts w:eastAsia="Times New Roman" w:cs="Times New Roman"/>
        </w:rPr>
        <w:t>O</w:t>
      </w:r>
      <w:r>
        <w:rPr>
          <w:rFonts w:eastAsia="Times New Roman" w:cs="Times New Roman"/>
        </w:rPr>
        <w:t>UT: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 --&gt; [headache]&gt; &lt;=&gt; &lt;{John-Doe}</w:t>
      </w:r>
      <w:r w:rsidRPr="00F456D4">
        <w:rPr>
          <w:rFonts w:eastAsia="Times New Roman" w:cs="Times New Roman"/>
        </w:rPr>
        <w:t xml:space="preserve"> --&gt; [yellow-discharge]&gt;&gt;. %1.00</w:t>
      </w:r>
      <w:proofErr w:type="gramStart"/>
      <w:r w:rsidRPr="00F456D4">
        <w:rPr>
          <w:rFonts w:eastAsia="Times New Roman" w:cs="Times New Roman"/>
        </w:rPr>
        <w:t>;0.45</w:t>
      </w:r>
      <w:proofErr w:type="gramEnd"/>
      <w:r w:rsidRPr="00F456D4">
        <w:rPr>
          <w:rFonts w:eastAsia="Times New Roman" w:cs="Times New Roman"/>
        </w:rPr>
        <w:t xml:space="preserve">% </w:t>
      </w:r>
    </w:p>
    <w:p w:rsidR="00F456D4" w:rsidRDefault="00F456D4" w:rsidP="00F456D4">
      <w:pPr>
        <w:rPr>
          <w:rFonts w:eastAsia="Times New Roman" w:cs="Times New Roman"/>
        </w:rPr>
      </w:pPr>
      <w:r w:rsidRPr="00CD7BA1">
        <w:rPr>
          <w:rFonts w:eastAsia="Times New Roman" w:cs="Times New Roman"/>
        </w:rPr>
        <w:t>(2)</w:t>
      </w:r>
    </w:p>
    <w:p w:rsidR="00072736" w:rsidRDefault="00072736" w:rsidP="00F456D4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 --&gt; [headache]&gt; &lt;=&gt; &lt;{John-Doe}</w:t>
      </w:r>
      <w:r w:rsidRPr="00F456D4">
        <w:rPr>
          <w:rFonts w:eastAsia="Times New Roman" w:cs="Times New Roman"/>
        </w:rPr>
        <w:t xml:space="preserve"> --&gt; [yellow-discharge]&gt;&gt;. %1.00</w:t>
      </w:r>
      <w:proofErr w:type="gramStart"/>
      <w:r w:rsidRPr="00F456D4">
        <w:rPr>
          <w:rFonts w:eastAsia="Times New Roman" w:cs="Times New Roman"/>
        </w:rPr>
        <w:t>;0.45</w:t>
      </w:r>
      <w:proofErr w:type="gramEnd"/>
      <w:r w:rsidRPr="00F456D4">
        <w:rPr>
          <w:rFonts w:eastAsia="Times New Roman" w:cs="Times New Roman"/>
        </w:rPr>
        <w:t xml:space="preserve">% 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proofErr w:type="gramStart"/>
      <w:r w:rsidRPr="00BE6A4A">
        <w:rPr>
          <w:rFonts w:eastAsia="Times New Roman" w:cs="Times New Roman"/>
        </w:rPr>
        <w:t>&lt;[</w:t>
      </w:r>
      <w:proofErr w:type="gramEnd"/>
      <w:r>
        <w:rPr>
          <w:rFonts w:eastAsia="Times New Roman" w:cs="Times New Roman"/>
        </w:rPr>
        <w:t>headache</w:t>
      </w:r>
      <w:r w:rsidRPr="00BE6A4A">
        <w:rPr>
          <w:rFonts w:eastAsia="Times New Roman" w:cs="Times New Roman"/>
        </w:rPr>
        <w:t>] --&gt; [</w:t>
      </w:r>
      <w:r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IN: </w:t>
      </w:r>
      <w:proofErr w:type="gramStart"/>
      <w:r w:rsidRPr="00BE6A4A">
        <w:rPr>
          <w:rFonts w:eastAsia="Times New Roman" w:cs="Times New Roman"/>
        </w:rPr>
        <w:t>&lt;[</w:t>
      </w:r>
      <w:proofErr w:type="gramEnd"/>
      <w:r>
        <w:rPr>
          <w:rFonts w:eastAsia="Times New Roman" w:cs="Times New Roman"/>
        </w:rPr>
        <w:t>yellow-discharge</w:t>
      </w:r>
      <w:r w:rsidRPr="00BE6A4A">
        <w:rPr>
          <w:rFonts w:eastAsia="Times New Roman" w:cs="Times New Roman"/>
        </w:rPr>
        <w:t>] --&gt; [</w:t>
      </w:r>
      <w:r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</w:p>
    <w:p w:rsidR="00072736" w:rsidRDefault="00072736" w:rsidP="00F456D4">
      <w:pPr>
        <w:rPr>
          <w:rFonts w:eastAsia="Times New Roman" w:cs="Times New Roman"/>
        </w:rPr>
      </w:pPr>
      <w:r w:rsidRPr="00072736">
        <w:rPr>
          <w:rFonts w:eastAsia="Times New Roman" w:cs="Times New Roman"/>
        </w:rPr>
        <w:t xml:space="preserve">OUT: </w:t>
      </w:r>
      <w:proofErr w:type="gramStart"/>
      <w:r w:rsidRPr="00072736">
        <w:rPr>
          <w:rFonts w:eastAsia="Times New Roman" w:cs="Times New Roman"/>
        </w:rPr>
        <w:t>&lt;[</w:t>
      </w:r>
      <w:proofErr w:type="gramEnd"/>
      <w:r w:rsidRPr="00072736">
        <w:rPr>
          <w:rFonts w:eastAsia="Times New Roman" w:cs="Times New Roman"/>
        </w:rPr>
        <w:t>sinus-infection] --&gt; {John-Doe}&gt;. %1.00</w:t>
      </w:r>
      <w:proofErr w:type="gramStart"/>
      <w:r w:rsidRPr="00072736">
        <w:rPr>
          <w:rFonts w:eastAsia="Times New Roman" w:cs="Times New Roman"/>
        </w:rPr>
        <w:t>;0.27</w:t>
      </w:r>
      <w:proofErr w:type="gramEnd"/>
      <w:r w:rsidRPr="00072736">
        <w:rPr>
          <w:rFonts w:eastAsia="Times New Roman" w:cs="Times New Roman"/>
        </w:rPr>
        <w:t xml:space="preserve">% </w:t>
      </w:r>
    </w:p>
    <w:p w:rsidR="00072736" w:rsidRPr="00CD7BA1" w:rsidRDefault="00072736" w:rsidP="00F456D4">
      <w:pPr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t xml:space="preserve">IN: </w:t>
      </w:r>
      <w:proofErr w:type="gramStart"/>
      <w:r w:rsidRPr="00BE6A4A">
        <w:rPr>
          <w:rFonts w:eastAsia="Times New Roman" w:cs="Times New Roman"/>
        </w:rPr>
        <w:t>&lt;{</w:t>
      </w:r>
      <w:proofErr w:type="gramEnd"/>
      <w:r w:rsidRPr="00BE6A4A">
        <w:rPr>
          <w:rFonts w:eastAsia="Times New Roman" w:cs="Times New Roman"/>
        </w:rPr>
        <w:t>John-Doe} --&gt; [fever]&gt;.</w:t>
      </w:r>
    </w:p>
    <w:p w:rsidR="00072736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t xml:space="preserve">IN: </w:t>
      </w:r>
      <w:proofErr w:type="gramStart"/>
      <w:r w:rsidRPr="00BE6A4A">
        <w:rPr>
          <w:rFonts w:eastAsia="Times New Roman" w:cs="Times New Roman"/>
        </w:rPr>
        <w:t>&lt;[</w:t>
      </w:r>
      <w:proofErr w:type="gramEnd"/>
      <w:r>
        <w:rPr>
          <w:rFonts w:eastAsia="Times New Roman" w:cs="Times New Roman"/>
        </w:rPr>
        <w:t>fever</w:t>
      </w:r>
      <w:r w:rsidRPr="00BE6A4A">
        <w:rPr>
          <w:rFonts w:eastAsia="Times New Roman" w:cs="Times New Roman"/>
        </w:rPr>
        <w:t>] --&gt; [</w:t>
      </w:r>
      <w:r>
        <w:rPr>
          <w:rFonts w:eastAsia="Times New Roman" w:cs="Times New Roman"/>
        </w:rPr>
        <w:t>sinus-infection</w:t>
      </w:r>
      <w:r w:rsidRPr="00BE6A4A">
        <w:rPr>
          <w:rFonts w:eastAsia="Times New Roman" w:cs="Times New Roman"/>
        </w:rPr>
        <w:t>]&gt;.</w:t>
      </w:r>
    </w:p>
    <w:p w:rsidR="00072736" w:rsidRDefault="00072736" w:rsidP="00877E5E">
      <w:r>
        <w:t xml:space="preserve">IN: </w:t>
      </w:r>
      <w:proofErr w:type="gramStart"/>
      <w:r w:rsidRPr="00072736">
        <w:rPr>
          <w:rFonts w:eastAsia="Times New Roman" w:cs="Times New Roman"/>
        </w:rPr>
        <w:t>&lt;[</w:t>
      </w:r>
      <w:proofErr w:type="gramEnd"/>
      <w:r w:rsidRPr="00072736">
        <w:rPr>
          <w:rFonts w:eastAsia="Times New Roman" w:cs="Times New Roman"/>
        </w:rPr>
        <w:t>sinus-infection] --&gt; {John-Doe}&gt;. %1.00</w:t>
      </w:r>
      <w:proofErr w:type="gramStart"/>
      <w:r w:rsidRPr="00072736">
        <w:rPr>
          <w:rFonts w:eastAsia="Times New Roman" w:cs="Times New Roman"/>
        </w:rPr>
        <w:t>;0.27</w:t>
      </w:r>
      <w:proofErr w:type="gramEnd"/>
      <w:r w:rsidRPr="00072736">
        <w:rPr>
          <w:rFonts w:eastAsia="Times New Roman" w:cs="Times New Roman"/>
        </w:rPr>
        <w:t>%</w:t>
      </w:r>
    </w:p>
    <w:p w:rsidR="005D4760" w:rsidRDefault="00072736" w:rsidP="00877E5E">
      <w:pPr>
        <w:rPr>
          <w:rFonts w:eastAsia="Times New Roman" w:cs="Times New Roman"/>
        </w:rPr>
      </w:pPr>
      <w:r w:rsidRPr="00072736">
        <w:rPr>
          <w:rFonts w:eastAsia="Times New Roman" w:cs="Times New Roman"/>
        </w:rPr>
        <w:t xml:space="preserve">OUT: </w:t>
      </w:r>
      <w:proofErr w:type="gramStart"/>
      <w:r w:rsidRPr="00072736">
        <w:rPr>
          <w:rFonts w:eastAsia="Times New Roman" w:cs="Times New Roman"/>
        </w:rPr>
        <w:t>&lt;{</w:t>
      </w:r>
      <w:proofErr w:type="gramEnd"/>
      <w:r w:rsidRPr="00072736">
        <w:rPr>
          <w:rFonts w:eastAsia="Times New Roman" w:cs="Times New Roman"/>
        </w:rPr>
        <w:t>John-Doe} --&gt; [sinus-inf</w:t>
      </w:r>
      <w:r>
        <w:rPr>
          <w:rFonts w:eastAsia="Times New Roman" w:cs="Times New Roman"/>
        </w:rPr>
        <w:t>ection]&gt;. %1.00</w:t>
      </w:r>
      <w:proofErr w:type="gramStart"/>
      <w:r>
        <w:rPr>
          <w:rFonts w:eastAsia="Times New Roman" w:cs="Times New Roman"/>
        </w:rPr>
        <w:t>;0.81</w:t>
      </w:r>
      <w:proofErr w:type="gramEnd"/>
      <w:r>
        <w:rPr>
          <w:rFonts w:eastAsia="Times New Roman" w:cs="Times New Roman"/>
        </w:rPr>
        <w:t xml:space="preserve">% </w:t>
      </w:r>
    </w:p>
    <w:p w:rsidR="00072736" w:rsidRDefault="00072736" w:rsidP="00877E5E">
      <w:pPr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</w:p>
    <w:p w:rsidR="00072736" w:rsidRDefault="00072736" w:rsidP="00072736">
      <w:pPr>
        <w:contextualSpacing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IN: </w:t>
      </w:r>
      <w:r w:rsidRPr="00072736">
        <w:rPr>
          <w:rFonts w:eastAsia="Times New Roman" w:cs="Times New Roman"/>
        </w:rPr>
        <w:t>John-Doe} --&gt; [sinus-inf</w:t>
      </w:r>
      <w:r>
        <w:rPr>
          <w:rFonts w:eastAsia="Times New Roman" w:cs="Times New Roman"/>
        </w:rPr>
        <w:t>ection]&gt;.</w:t>
      </w:r>
      <w:proofErr w:type="gramEnd"/>
      <w:r>
        <w:rPr>
          <w:rFonts w:eastAsia="Times New Roman" w:cs="Times New Roman"/>
        </w:rPr>
        <w:t xml:space="preserve"> %1.00</w:t>
      </w:r>
      <w:proofErr w:type="gramStart"/>
      <w:r>
        <w:rPr>
          <w:rFonts w:eastAsia="Times New Roman" w:cs="Times New Roman"/>
        </w:rPr>
        <w:t>;0.81</w:t>
      </w:r>
      <w:proofErr w:type="gramEnd"/>
      <w:r>
        <w:rPr>
          <w:rFonts w:eastAsia="Times New Roman" w:cs="Times New Roman"/>
        </w:rPr>
        <w:t>%</w:t>
      </w:r>
    </w:p>
    <w:p w:rsidR="00072736" w:rsidRPr="00BE6A4A" w:rsidRDefault="00072736" w:rsidP="00072736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</w:t>
      </w:r>
      <w:r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 xml:space="preserve"> ==&gt; &lt;(*, decongestant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warm-heat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072736" w:rsidRPr="00BE6A4A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antibiotic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072736" w:rsidRDefault="00072736" w:rsidP="00072736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IN: &lt;</w:t>
      </w:r>
      <w:proofErr w:type="gramStart"/>
      <w:r>
        <w:rPr>
          <w:rFonts w:eastAsia="Times New Roman" w:cs="Times New Roman"/>
        </w:rPr>
        <w:t>&lt;{</w:t>
      </w:r>
      <w:proofErr w:type="gramEnd"/>
      <w:r>
        <w:rPr>
          <w:rFonts w:eastAsia="Times New Roman" w:cs="Times New Roman"/>
        </w:rPr>
        <w:t>John-Doe}</w:t>
      </w:r>
      <w:r w:rsidRPr="00BE6A4A">
        <w:rPr>
          <w:rFonts w:eastAsia="Times New Roman" w:cs="Times New Roman"/>
        </w:rPr>
        <w:t xml:space="preserve"> --&gt; [sinus-infection]&gt; </w:t>
      </w:r>
      <w:r>
        <w:rPr>
          <w:rFonts w:eastAsia="Times New Roman" w:cs="Times New Roman"/>
        </w:rPr>
        <w:t xml:space="preserve"> </w:t>
      </w:r>
      <w:r w:rsidRPr="00BE6A4A">
        <w:rPr>
          <w:rFonts w:eastAsia="Times New Roman" w:cs="Times New Roman"/>
        </w:rPr>
        <w:t>==&gt; &lt;(*, nasal-respirator</w:t>
      </w:r>
      <w:r>
        <w:rPr>
          <w:rFonts w:eastAsia="Times New Roman" w:cs="Times New Roman"/>
        </w:rPr>
        <w:t>, {John-Doe</w:t>
      </w:r>
      <w:r w:rsidRPr="00BE6A4A">
        <w:rPr>
          <w:rFonts w:eastAsia="Times New Roman" w:cs="Times New Roman"/>
        </w:rPr>
        <w:t>}) --&gt; OTC-treatment&gt;&gt;.</w:t>
      </w:r>
    </w:p>
    <w:p w:rsidR="00072736" w:rsidRDefault="00072736" w:rsidP="00072736">
      <w:pPr>
        <w:spacing w:line="240" w:lineRule="auto"/>
        <w:contextualSpacing/>
        <w:rPr>
          <w:rFonts w:eastAsia="Times New Roman" w:cs="Times New Roman"/>
        </w:rPr>
      </w:pPr>
    </w:p>
    <w:p w:rsidR="00072736" w:rsidRDefault="00072736" w:rsidP="00072736">
      <w:r>
        <w:rPr>
          <w:rFonts w:eastAsia="Times New Roman" w:cs="Times New Roman"/>
        </w:rPr>
        <w:t xml:space="preserve">OUT: </w:t>
      </w:r>
      <w:r w:rsidRPr="00CD7BA1">
        <w:t>&lt;&lt;(*,</w:t>
      </w:r>
      <w:r>
        <w:t>decongestant</w:t>
      </w:r>
      <w:r w:rsidRPr="00CD7BA1">
        <w:t>,{</w:t>
      </w:r>
      <w:r>
        <w:t>John-Doe</w:t>
      </w:r>
      <w:r w:rsidRPr="00CD7BA1">
        <w:t xml:space="preserve">}) --&gt; </w:t>
      </w:r>
      <w:r>
        <w:t>OTC- treatment</w:t>
      </w:r>
      <w:r w:rsidRPr="00CD7BA1">
        <w:t>&gt; ==&gt; (&amp;&amp;,&lt;(*,</w:t>
      </w:r>
      <w:r>
        <w:t>warm-heat,{John-Doe</w:t>
      </w:r>
      <w:r w:rsidRPr="00CD7BA1">
        <w:t xml:space="preserve">}) --&gt; </w:t>
      </w:r>
      <w:r>
        <w:t>OTC-treatment</w:t>
      </w:r>
      <w:r w:rsidRPr="00CD7BA1">
        <w:t>&gt;,&lt;(*,</w:t>
      </w:r>
      <w:r>
        <w:t>antibiotic,{John-Doe</w:t>
      </w:r>
      <w:r w:rsidRPr="00CD7BA1">
        <w:t xml:space="preserve">}) --&gt; </w:t>
      </w:r>
      <w:r>
        <w:t>OTC-treatment</w:t>
      </w:r>
      <w:r w:rsidRPr="00CD7BA1">
        <w:t>&gt;,&lt;(*,</w:t>
      </w:r>
      <w:r>
        <w:t>nasal-respirator</w:t>
      </w:r>
      <w:r w:rsidRPr="00CD7BA1">
        <w:t>,{</w:t>
      </w:r>
      <w:r>
        <w:t>John-Doe</w:t>
      </w:r>
      <w:r w:rsidRPr="00CD7BA1">
        <w:t xml:space="preserve">}) --&gt; </w:t>
      </w:r>
      <w:r>
        <w:t>OTC-treatment</w:t>
      </w:r>
      <w:r w:rsidRPr="00CD7BA1">
        <w:t>&gt;)&gt;. %1.00</w:t>
      </w:r>
      <w:proofErr w:type="gramStart"/>
      <w:r w:rsidRPr="00CD7BA1">
        <w:t>;0.40</w:t>
      </w:r>
      <w:proofErr w:type="gramEnd"/>
      <w:r w:rsidRPr="00CD7BA1">
        <w:t xml:space="preserve">% </w:t>
      </w:r>
    </w:p>
    <w:p w:rsidR="00072736" w:rsidRPr="00037EAD" w:rsidRDefault="00072736" w:rsidP="00877E5E">
      <w:pPr>
        <w:rPr>
          <w:rFonts w:eastAsia="Times New Roman" w:cs="Times New Roman"/>
        </w:rPr>
      </w:pPr>
    </w:p>
    <w:p w:rsidR="00AC78C9" w:rsidRPr="00BE6A4A" w:rsidRDefault="00AC78C9" w:rsidP="00E65DFA"/>
    <w:sectPr w:rsidR="00AC78C9" w:rsidRPr="00BE6A4A" w:rsidSect="002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09D"/>
    <w:multiLevelType w:val="hybridMultilevel"/>
    <w:tmpl w:val="53F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570"/>
    <w:rsid w:val="00037EAD"/>
    <w:rsid w:val="000554ED"/>
    <w:rsid w:val="00062BFF"/>
    <w:rsid w:val="00072736"/>
    <w:rsid w:val="000C3570"/>
    <w:rsid w:val="000F3401"/>
    <w:rsid w:val="001C361F"/>
    <w:rsid w:val="002B7703"/>
    <w:rsid w:val="00423972"/>
    <w:rsid w:val="004A3086"/>
    <w:rsid w:val="005205FC"/>
    <w:rsid w:val="005D4760"/>
    <w:rsid w:val="005F2613"/>
    <w:rsid w:val="007C6894"/>
    <w:rsid w:val="008500B5"/>
    <w:rsid w:val="00877E5E"/>
    <w:rsid w:val="00AB0742"/>
    <w:rsid w:val="00AC78C9"/>
    <w:rsid w:val="00BC6599"/>
    <w:rsid w:val="00BE1251"/>
    <w:rsid w:val="00BE6A4A"/>
    <w:rsid w:val="00C2184A"/>
    <w:rsid w:val="00C8661B"/>
    <w:rsid w:val="00E23BA0"/>
    <w:rsid w:val="00E65DFA"/>
    <w:rsid w:val="00EA2001"/>
    <w:rsid w:val="00EA3DFA"/>
    <w:rsid w:val="00F21EE9"/>
    <w:rsid w:val="00F22F90"/>
    <w:rsid w:val="00F456D4"/>
    <w:rsid w:val="00F52DE7"/>
    <w:rsid w:val="00F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Seemal Awan</dc:creator>
  <cp:lastModifiedBy>Seemal Awan</cp:lastModifiedBy>
  <cp:revision>15</cp:revision>
  <dcterms:created xsi:type="dcterms:W3CDTF">2011-02-07T03:01:00Z</dcterms:created>
  <dcterms:modified xsi:type="dcterms:W3CDTF">2011-05-28T17:28:00Z</dcterms:modified>
</cp:coreProperties>
</file>